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34" w:rsidRDefault="00ED4634" w:rsidP="00ED4634"/>
    <w:p w:rsidR="00ED4634" w:rsidRDefault="00ED4634" w:rsidP="00ED4634">
      <w:pPr>
        <w:numPr>
          <w:ilvl w:val="0"/>
          <w:numId w:val="1"/>
        </w:numPr>
        <w:tabs>
          <w:tab w:val="clear" w:pos="720"/>
          <w:tab w:val="left" w:pos="374"/>
        </w:tabs>
        <w:ind w:left="374"/>
      </w:pPr>
      <w:r>
        <w:t xml:space="preserve">Nacrtaj brojevni pravac i na njemu označi točke kojima su pridruženi brojevi </w:t>
      </w:r>
      <w:r w:rsidRPr="009066ED">
        <w:rPr>
          <w:position w:val="-20"/>
        </w:rPr>
        <w:object w:dxaOrig="2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6.25pt" o:ole="">
            <v:imagedata r:id="rId5" o:title=""/>
          </v:shape>
          <o:OLEObject Type="Embed" ProgID="Equation.DSMT4" ShapeID="_x0000_i1025" DrawAspect="Content" ObjectID="_1454953404" r:id="rId6"/>
        </w:object>
      </w:r>
      <w:r>
        <w:t xml:space="preserve">, </w:t>
      </w:r>
      <w:r w:rsidRPr="009066ED">
        <w:rPr>
          <w:position w:val="-20"/>
        </w:rPr>
        <w:object w:dxaOrig="400" w:dyaOrig="520">
          <v:shape id="_x0000_i1026" type="#_x0000_t75" style="width:20.25pt;height:26.25pt" o:ole="">
            <v:imagedata r:id="rId7" o:title=""/>
          </v:shape>
          <o:OLEObject Type="Embed" ProgID="Equation.DSMT4" ShapeID="_x0000_i1026" DrawAspect="Content" ObjectID="_1454953405" r:id="rId8"/>
        </w:object>
      </w:r>
      <w:r>
        <w:t xml:space="preserve"> i </w:t>
      </w:r>
      <w:r w:rsidRPr="009066ED">
        <w:rPr>
          <w:position w:val="-20"/>
        </w:rPr>
        <w:object w:dxaOrig="240" w:dyaOrig="520">
          <v:shape id="_x0000_i1027" type="#_x0000_t75" style="width:12pt;height:26.25pt" o:ole="">
            <v:imagedata r:id="rId9" o:title=""/>
          </v:shape>
          <o:OLEObject Type="Embed" ProgID="Equation.DSMT4" ShapeID="_x0000_i1027" DrawAspect="Content" ObjectID="_1454953406" r:id="rId10"/>
        </w:object>
      </w:r>
      <w:r>
        <w:t>. Zatim označi i točke kojima su pridruženi njima suprotni brojevi.</w:t>
      </w:r>
    </w:p>
    <w:p w:rsidR="00ED4634" w:rsidRDefault="00ED4634" w:rsidP="00ED4634">
      <w:pPr>
        <w:tabs>
          <w:tab w:val="left" w:pos="374"/>
        </w:tabs>
        <w:ind w:left="374"/>
      </w:pPr>
    </w:p>
    <w:p w:rsidR="00ED4634" w:rsidRDefault="00ED4634" w:rsidP="00ED4634">
      <w:pPr>
        <w:numPr>
          <w:ilvl w:val="0"/>
          <w:numId w:val="1"/>
        </w:numPr>
        <w:tabs>
          <w:tab w:val="clear" w:pos="720"/>
          <w:tab w:val="left" w:pos="374"/>
        </w:tabs>
        <w:ind w:left="374"/>
      </w:pPr>
      <w:r>
        <w:t>Napiši navedene decimalne brojeve u obliku razlomaka.</w:t>
      </w:r>
    </w:p>
    <w:p w:rsidR="00ED4634" w:rsidRDefault="00ED4634" w:rsidP="00ED4634">
      <w:pPr>
        <w:tabs>
          <w:tab w:val="left" w:pos="374"/>
        </w:tabs>
        <w:ind w:left="374"/>
      </w:pPr>
      <w:r>
        <w:tab/>
      </w:r>
    </w:p>
    <w:p w:rsidR="00ED4634" w:rsidRDefault="00ED4634" w:rsidP="00ED4634">
      <w:pPr>
        <w:tabs>
          <w:tab w:val="left" w:pos="374"/>
        </w:tabs>
        <w:ind w:left="374"/>
      </w:pPr>
      <w:r>
        <w:t>0.45, –0.7, –3.25, 1.20</w:t>
      </w:r>
    </w:p>
    <w:p w:rsidR="00ED4634" w:rsidRDefault="00ED4634" w:rsidP="00ED4634">
      <w:pPr>
        <w:tabs>
          <w:tab w:val="left" w:pos="374"/>
        </w:tabs>
        <w:ind w:left="374"/>
      </w:pPr>
    </w:p>
    <w:p w:rsidR="00ED4634" w:rsidRDefault="00ED4634" w:rsidP="00ED4634">
      <w:pPr>
        <w:numPr>
          <w:ilvl w:val="0"/>
          <w:numId w:val="1"/>
        </w:numPr>
        <w:tabs>
          <w:tab w:val="clear" w:pos="720"/>
          <w:tab w:val="left" w:pos="374"/>
        </w:tabs>
        <w:ind w:left="374"/>
      </w:pPr>
      <w:r>
        <w:t>Napiši navedene racionalne brojeve u obliku beskonačnih periodičnih decimalnih brojeva.</w:t>
      </w:r>
    </w:p>
    <w:p w:rsidR="00ED4634" w:rsidRDefault="00ED4634" w:rsidP="00ED4634">
      <w:pPr>
        <w:tabs>
          <w:tab w:val="left" w:pos="374"/>
        </w:tabs>
        <w:ind w:left="374"/>
      </w:pPr>
    </w:p>
    <w:p w:rsidR="00ED4634" w:rsidRDefault="00ED4634" w:rsidP="00ED4634">
      <w:pPr>
        <w:tabs>
          <w:tab w:val="left" w:pos="374"/>
        </w:tabs>
        <w:ind w:left="374"/>
      </w:pPr>
      <w:r w:rsidRPr="009066ED">
        <w:rPr>
          <w:position w:val="-20"/>
        </w:rPr>
        <w:object w:dxaOrig="240" w:dyaOrig="520">
          <v:shape id="_x0000_i1028" type="#_x0000_t75" style="width:12pt;height:26.25pt" o:ole="">
            <v:imagedata r:id="rId11" o:title=""/>
          </v:shape>
          <o:OLEObject Type="Embed" ProgID="Equation.DSMT4" ShapeID="_x0000_i1028" DrawAspect="Content" ObjectID="_1454953407" r:id="rId12"/>
        </w:object>
      </w:r>
      <w:r>
        <w:t xml:space="preserve">, </w:t>
      </w:r>
      <w:r w:rsidRPr="009066ED">
        <w:rPr>
          <w:position w:val="-20"/>
        </w:rPr>
        <w:object w:dxaOrig="480" w:dyaOrig="520">
          <v:shape id="_x0000_i1029" type="#_x0000_t75" style="width:24pt;height:26.25pt" o:ole="">
            <v:imagedata r:id="rId13" o:title=""/>
          </v:shape>
          <o:OLEObject Type="Embed" ProgID="Equation.DSMT4" ShapeID="_x0000_i1029" DrawAspect="Content" ObjectID="_1454953408" r:id="rId14"/>
        </w:object>
      </w:r>
      <w:r>
        <w:t xml:space="preserve">, </w:t>
      </w:r>
      <w:r w:rsidRPr="009066ED">
        <w:rPr>
          <w:position w:val="-20"/>
        </w:rPr>
        <w:object w:dxaOrig="480" w:dyaOrig="520">
          <v:shape id="_x0000_i1030" type="#_x0000_t75" style="width:24pt;height:26.25pt" o:ole="">
            <v:imagedata r:id="rId15" o:title=""/>
          </v:shape>
          <o:OLEObject Type="Embed" ProgID="Equation.DSMT4" ShapeID="_x0000_i1030" DrawAspect="Content" ObjectID="_1454953409" r:id="rId16"/>
        </w:object>
      </w:r>
    </w:p>
    <w:p w:rsidR="00ED4634" w:rsidRDefault="00ED4634" w:rsidP="00ED4634">
      <w:pPr>
        <w:tabs>
          <w:tab w:val="left" w:pos="374"/>
        </w:tabs>
        <w:ind w:left="374"/>
      </w:pPr>
    </w:p>
    <w:p w:rsidR="00ED4634" w:rsidRDefault="00ED4634" w:rsidP="00ED4634">
      <w:pPr>
        <w:numPr>
          <w:ilvl w:val="0"/>
          <w:numId w:val="1"/>
        </w:numPr>
        <w:tabs>
          <w:tab w:val="clear" w:pos="720"/>
          <w:tab w:val="left" w:pos="374"/>
        </w:tabs>
        <w:ind w:left="374"/>
      </w:pPr>
      <w:r>
        <w:t>Poredaj po veličini, od najmanjeg prema najvećem, racionalne brojeve:</w:t>
      </w:r>
    </w:p>
    <w:p w:rsidR="00ED4634" w:rsidRDefault="00ED4634" w:rsidP="00ED4634">
      <w:pPr>
        <w:tabs>
          <w:tab w:val="left" w:pos="374"/>
        </w:tabs>
        <w:ind w:left="374"/>
      </w:pPr>
    </w:p>
    <w:p w:rsidR="00ED4634" w:rsidRDefault="00ED4634" w:rsidP="00ED4634">
      <w:pPr>
        <w:tabs>
          <w:tab w:val="left" w:pos="374"/>
        </w:tabs>
        <w:ind w:left="374"/>
      </w:pPr>
      <w:r w:rsidRPr="009066ED">
        <w:rPr>
          <w:position w:val="-20"/>
        </w:rPr>
        <w:object w:dxaOrig="400" w:dyaOrig="520">
          <v:shape id="_x0000_i1031" type="#_x0000_t75" style="width:20.25pt;height:26.25pt" o:ole="">
            <v:imagedata r:id="rId17" o:title=""/>
          </v:shape>
          <o:OLEObject Type="Embed" ProgID="Equation.DSMT4" ShapeID="_x0000_i1031" DrawAspect="Content" ObjectID="_1454953410" r:id="rId18"/>
        </w:object>
      </w:r>
      <w:r>
        <w:t xml:space="preserve">,  </w:t>
      </w:r>
      <w:r w:rsidRPr="009066ED">
        <w:rPr>
          <w:position w:val="-20"/>
        </w:rPr>
        <w:object w:dxaOrig="240" w:dyaOrig="520">
          <v:shape id="_x0000_i1032" type="#_x0000_t75" style="width:12pt;height:26.25pt" o:ole="">
            <v:imagedata r:id="rId19" o:title=""/>
          </v:shape>
          <o:OLEObject Type="Embed" ProgID="Equation.DSMT4" ShapeID="_x0000_i1032" DrawAspect="Content" ObjectID="_1454953411" r:id="rId20"/>
        </w:object>
      </w:r>
      <w:r>
        <w:t xml:space="preserve">,  </w:t>
      </w:r>
      <w:r w:rsidRPr="009066ED">
        <w:rPr>
          <w:position w:val="-20"/>
        </w:rPr>
        <w:object w:dxaOrig="360" w:dyaOrig="520">
          <v:shape id="_x0000_i1033" type="#_x0000_t75" style="width:18pt;height:26.25pt" o:ole="">
            <v:imagedata r:id="rId21" o:title=""/>
          </v:shape>
          <o:OLEObject Type="Embed" ProgID="Equation.DSMT4" ShapeID="_x0000_i1033" DrawAspect="Content" ObjectID="_1454953412" r:id="rId22"/>
        </w:object>
      </w:r>
      <w:r>
        <w:t xml:space="preserve">,  </w:t>
      </w:r>
      <w:r w:rsidRPr="009066ED">
        <w:rPr>
          <w:position w:val="-20"/>
        </w:rPr>
        <w:object w:dxaOrig="360" w:dyaOrig="520">
          <v:shape id="_x0000_i1034" type="#_x0000_t75" style="width:18pt;height:26.25pt" o:ole="">
            <v:imagedata r:id="rId23" o:title=""/>
          </v:shape>
          <o:OLEObject Type="Embed" ProgID="Equation.DSMT4" ShapeID="_x0000_i1034" DrawAspect="Content" ObjectID="_1454953413" r:id="rId24"/>
        </w:object>
      </w:r>
      <w:r>
        <w:t xml:space="preserve">,  </w:t>
      </w:r>
      <w:r w:rsidRPr="009066ED">
        <w:rPr>
          <w:position w:val="-20"/>
        </w:rPr>
        <w:object w:dxaOrig="499" w:dyaOrig="520">
          <v:shape id="_x0000_i1035" type="#_x0000_t75" style="width:24.75pt;height:26.25pt" o:ole="">
            <v:imagedata r:id="rId25" o:title=""/>
          </v:shape>
          <o:OLEObject Type="Embed" ProgID="Equation.DSMT4" ShapeID="_x0000_i1035" DrawAspect="Content" ObjectID="_1454953414" r:id="rId26"/>
        </w:object>
      </w:r>
      <w:r>
        <w:t xml:space="preserve">  i  </w:t>
      </w:r>
      <w:r w:rsidRPr="009066ED">
        <w:rPr>
          <w:position w:val="-20"/>
        </w:rPr>
        <w:object w:dxaOrig="320" w:dyaOrig="520">
          <v:shape id="_x0000_i1036" type="#_x0000_t75" style="width:15.75pt;height:26.25pt" o:ole="">
            <v:imagedata r:id="rId27" o:title=""/>
          </v:shape>
          <o:OLEObject Type="Embed" ProgID="Equation.DSMT4" ShapeID="_x0000_i1036" DrawAspect="Content" ObjectID="_1454953415" r:id="rId28"/>
        </w:object>
      </w:r>
      <w:r>
        <w:t>.</w:t>
      </w:r>
    </w:p>
    <w:p w:rsidR="00ED4634" w:rsidRDefault="00ED4634" w:rsidP="00ED4634">
      <w:pPr>
        <w:tabs>
          <w:tab w:val="left" w:pos="374"/>
        </w:tabs>
        <w:ind w:left="374"/>
      </w:pPr>
    </w:p>
    <w:p w:rsidR="00ED4634" w:rsidRDefault="00ED4634" w:rsidP="00ED4634">
      <w:pPr>
        <w:numPr>
          <w:ilvl w:val="0"/>
          <w:numId w:val="1"/>
        </w:numPr>
        <w:tabs>
          <w:tab w:val="clear" w:pos="720"/>
          <w:tab w:val="left" w:pos="374"/>
        </w:tabs>
        <w:ind w:left="374"/>
      </w:pPr>
      <w:r>
        <w:t>Izračunaj.</w:t>
      </w:r>
    </w:p>
    <w:p w:rsidR="00ED4634" w:rsidRDefault="00ED4634" w:rsidP="00ED4634">
      <w:pPr>
        <w:tabs>
          <w:tab w:val="left" w:pos="374"/>
        </w:tabs>
        <w:ind w:left="374"/>
      </w:pPr>
    </w:p>
    <w:p w:rsidR="00ED4634" w:rsidRDefault="00ED4634" w:rsidP="00ED4634">
      <w:pPr>
        <w:tabs>
          <w:tab w:val="left" w:pos="374"/>
        </w:tabs>
        <w:ind w:left="374"/>
      </w:pPr>
      <w:r w:rsidRPr="00CE1786">
        <w:rPr>
          <w:b/>
        </w:rPr>
        <w:t>a)</w:t>
      </w:r>
      <w:r>
        <w:t xml:space="preserve"> </w:t>
      </w:r>
      <w:r w:rsidRPr="009066ED">
        <w:rPr>
          <w:position w:val="-20"/>
        </w:rPr>
        <w:object w:dxaOrig="499" w:dyaOrig="520">
          <v:shape id="_x0000_i1037" type="#_x0000_t75" style="width:24.75pt;height:26.25pt" o:ole="">
            <v:imagedata r:id="rId29" o:title=""/>
          </v:shape>
          <o:OLEObject Type="Embed" ProgID="Equation.DSMT4" ShapeID="_x0000_i1037" DrawAspect="Content" ObjectID="_1454953416" r:id="rId30"/>
        </w:object>
      </w:r>
      <w:r>
        <w:t xml:space="preserve"> – </w:t>
      </w:r>
      <w:r w:rsidRPr="00654E7C">
        <w:rPr>
          <w:position w:val="-22"/>
        </w:rPr>
        <w:object w:dxaOrig="940" w:dyaOrig="560">
          <v:shape id="_x0000_i1038" type="#_x0000_t75" style="width:47.25pt;height:27.75pt" o:ole="">
            <v:imagedata r:id="rId31" o:title=""/>
          </v:shape>
          <o:OLEObject Type="Embed" ProgID="Equation.DSMT4" ShapeID="_x0000_i1038" DrawAspect="Content" ObjectID="_1454953417" r:id="rId32"/>
        </w:object>
      </w:r>
      <w:r>
        <w:t xml:space="preserve"> </w:t>
      </w:r>
      <w:r>
        <w:tab/>
      </w:r>
      <w:r>
        <w:tab/>
      </w:r>
      <w:r>
        <w:tab/>
      </w:r>
      <w:r w:rsidRPr="005F0EF9">
        <w:rPr>
          <w:b/>
        </w:rPr>
        <w:t>b)</w:t>
      </w:r>
      <w:r>
        <w:t xml:space="preserve"> </w:t>
      </w:r>
      <w:r w:rsidRPr="009066ED">
        <w:rPr>
          <w:position w:val="-20"/>
        </w:rPr>
        <w:object w:dxaOrig="360" w:dyaOrig="520">
          <v:shape id="_x0000_i1039" type="#_x0000_t75" style="width:18pt;height:26.25pt" o:ole="">
            <v:imagedata r:id="rId33" o:title=""/>
          </v:shape>
          <o:OLEObject Type="Embed" ProgID="Equation.DSMT4" ShapeID="_x0000_i1039" DrawAspect="Content" ObjectID="_1454953418" r:id="rId34"/>
        </w:object>
      </w:r>
      <w:r>
        <w:t xml:space="preserve"> – </w:t>
      </w:r>
      <w:r w:rsidRPr="00654E7C">
        <w:rPr>
          <w:position w:val="-22"/>
        </w:rPr>
        <w:object w:dxaOrig="999" w:dyaOrig="560">
          <v:shape id="_x0000_i1040" type="#_x0000_t75" style="width:50.25pt;height:27.75pt" o:ole="">
            <v:imagedata r:id="rId35" o:title=""/>
          </v:shape>
          <o:OLEObject Type="Embed" ProgID="Equation.DSMT4" ShapeID="_x0000_i1040" DrawAspect="Content" ObjectID="_1454953419" r:id="rId36"/>
        </w:object>
      </w:r>
    </w:p>
    <w:p w:rsidR="00ED4634" w:rsidRDefault="00ED4634" w:rsidP="00ED4634">
      <w:pPr>
        <w:tabs>
          <w:tab w:val="left" w:pos="374"/>
        </w:tabs>
        <w:ind w:left="374"/>
      </w:pPr>
    </w:p>
    <w:p w:rsidR="00ED4634" w:rsidRDefault="00ED4634" w:rsidP="00ED4634">
      <w:pPr>
        <w:numPr>
          <w:ilvl w:val="0"/>
          <w:numId w:val="1"/>
        </w:numPr>
        <w:tabs>
          <w:tab w:val="clear" w:pos="720"/>
          <w:tab w:val="left" w:pos="374"/>
        </w:tabs>
        <w:ind w:left="374"/>
      </w:pPr>
      <w:r>
        <w:t>Izračunaj.</w:t>
      </w:r>
    </w:p>
    <w:p w:rsidR="00ED4634" w:rsidRDefault="00ED4634" w:rsidP="00ED4634">
      <w:pPr>
        <w:tabs>
          <w:tab w:val="left" w:pos="374"/>
        </w:tabs>
        <w:ind w:left="374"/>
      </w:pPr>
    </w:p>
    <w:p w:rsidR="00ED4634" w:rsidRDefault="00ED4634" w:rsidP="00ED4634">
      <w:pPr>
        <w:tabs>
          <w:tab w:val="left" w:pos="374"/>
        </w:tabs>
        <w:ind w:left="374"/>
      </w:pPr>
      <w:r w:rsidRPr="00CE1786">
        <w:rPr>
          <w:b/>
        </w:rPr>
        <w:t>a)</w:t>
      </w:r>
      <w:r>
        <w:t xml:space="preserve"> –2.1 – (–3.7 + 2.4)</w:t>
      </w:r>
      <w:r>
        <w:tab/>
      </w:r>
      <w:r>
        <w:tab/>
      </w:r>
      <w:r>
        <w:tab/>
      </w:r>
      <w:r w:rsidRPr="005F0EF9">
        <w:rPr>
          <w:b/>
        </w:rPr>
        <w:t>b)</w:t>
      </w:r>
      <w:r>
        <w:t xml:space="preserve"> 3.8 – (2.6 – 5.4)</w:t>
      </w:r>
    </w:p>
    <w:p w:rsidR="00ED4634" w:rsidRDefault="00ED4634" w:rsidP="00ED4634">
      <w:pPr>
        <w:tabs>
          <w:tab w:val="left" w:pos="374"/>
        </w:tabs>
        <w:ind w:left="374"/>
      </w:pPr>
    </w:p>
    <w:p w:rsidR="00ED4634" w:rsidRDefault="00ED4634" w:rsidP="00ED4634">
      <w:pPr>
        <w:numPr>
          <w:ilvl w:val="0"/>
          <w:numId w:val="1"/>
        </w:numPr>
        <w:tabs>
          <w:tab w:val="clear" w:pos="720"/>
          <w:tab w:val="left" w:pos="374"/>
        </w:tabs>
        <w:ind w:left="374"/>
      </w:pPr>
      <w:r>
        <w:t>Izračunaj.</w:t>
      </w:r>
    </w:p>
    <w:p w:rsidR="00ED4634" w:rsidRDefault="00ED4634" w:rsidP="00ED4634">
      <w:pPr>
        <w:tabs>
          <w:tab w:val="left" w:pos="374"/>
        </w:tabs>
        <w:ind w:left="374"/>
      </w:pPr>
    </w:p>
    <w:p w:rsidR="00ED4634" w:rsidRDefault="00ED4634" w:rsidP="00ED4634">
      <w:pPr>
        <w:tabs>
          <w:tab w:val="left" w:pos="374"/>
        </w:tabs>
        <w:ind w:left="374"/>
      </w:pPr>
      <w:r w:rsidRPr="00CE1786">
        <w:rPr>
          <w:b/>
        </w:rPr>
        <w:t>a)</w:t>
      </w:r>
      <w:r>
        <w:t xml:space="preserve"> </w:t>
      </w:r>
      <w:r w:rsidRPr="009066ED">
        <w:rPr>
          <w:position w:val="-20"/>
        </w:rPr>
        <w:object w:dxaOrig="380" w:dyaOrig="520">
          <v:shape id="_x0000_i1041" type="#_x0000_t75" style="width:18.75pt;height:26.25pt" o:ole="">
            <v:imagedata r:id="rId37" o:title=""/>
          </v:shape>
          <o:OLEObject Type="Embed" ProgID="Equation.DSMT4" ShapeID="_x0000_i1041" DrawAspect="Content" ObjectID="_1454953420" r:id="rId38"/>
        </w:object>
      </w:r>
      <w:r>
        <w:t xml:space="preserve"> – 1.2 + </w:t>
      </w:r>
      <w:r w:rsidRPr="009066ED">
        <w:rPr>
          <w:position w:val="-20"/>
        </w:rPr>
        <w:object w:dxaOrig="240" w:dyaOrig="520">
          <v:shape id="_x0000_i1042" type="#_x0000_t75" style="width:12pt;height:26.25pt" o:ole="">
            <v:imagedata r:id="rId39" o:title=""/>
          </v:shape>
          <o:OLEObject Type="Embed" ProgID="Equation.DSMT4" ShapeID="_x0000_i1042" DrawAspect="Content" ObjectID="_1454953421" r:id="rId40"/>
        </w:object>
      </w:r>
      <w:r>
        <w:tab/>
      </w:r>
      <w:r>
        <w:tab/>
      </w:r>
      <w:r>
        <w:tab/>
      </w:r>
      <w:r>
        <w:tab/>
      </w:r>
      <w:r w:rsidRPr="005F0EF9">
        <w:rPr>
          <w:b/>
        </w:rPr>
        <w:t xml:space="preserve">b) </w:t>
      </w:r>
      <w:r>
        <w:t xml:space="preserve">–3.75 – </w:t>
      </w:r>
      <w:r w:rsidRPr="009066ED">
        <w:rPr>
          <w:position w:val="-20"/>
        </w:rPr>
        <w:object w:dxaOrig="360" w:dyaOrig="520">
          <v:shape id="_x0000_i1043" type="#_x0000_t75" style="width:18pt;height:26.25pt" o:ole="">
            <v:imagedata r:id="rId41" o:title=""/>
          </v:shape>
          <o:OLEObject Type="Embed" ProgID="Equation.DSMT4" ShapeID="_x0000_i1043" DrawAspect="Content" ObjectID="_1454953422" r:id="rId42"/>
        </w:object>
      </w:r>
      <w:r>
        <w:t xml:space="preserve"> + 2.3</w:t>
      </w:r>
    </w:p>
    <w:p w:rsidR="00ED4634" w:rsidRDefault="00ED4634" w:rsidP="00ED4634">
      <w:pPr>
        <w:ind w:left="1080"/>
      </w:pPr>
    </w:p>
    <w:p w:rsidR="00222AAC" w:rsidRDefault="00ED4634">
      <w:bookmarkStart w:id="0" w:name="_GoBack"/>
      <w:bookmarkEnd w:id="0"/>
    </w:p>
    <w:sectPr w:rsidR="0022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E79FB"/>
    <w:multiLevelType w:val="hybridMultilevel"/>
    <w:tmpl w:val="C9C293D6"/>
    <w:lvl w:ilvl="0" w:tplc="2CAAF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E80A77C">
      <w:start w:val="1"/>
      <w:numFmt w:val="lowerLetter"/>
      <w:lvlText w:val="%2)"/>
      <w:lvlJc w:val="left"/>
      <w:pPr>
        <w:tabs>
          <w:tab w:val="num" w:pos="734"/>
        </w:tabs>
        <w:ind w:left="734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34"/>
    <w:rsid w:val="008E20C1"/>
    <w:rsid w:val="00BD365C"/>
    <w:rsid w:val="00E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BCB45-EA39-4CEA-9625-9956FA86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2014-02-26T19:56:00Z</dcterms:created>
  <dcterms:modified xsi:type="dcterms:W3CDTF">2014-02-26T19:57:00Z</dcterms:modified>
</cp:coreProperties>
</file>