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3E" w:rsidRDefault="004C693E" w:rsidP="007B52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705D" w:rsidRPr="004C693E" w:rsidRDefault="007B5253" w:rsidP="007B525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93E">
        <w:rPr>
          <w:rFonts w:ascii="Times New Roman" w:hAnsi="Times New Roman" w:cs="Times New Roman"/>
          <w:sz w:val="24"/>
          <w:szCs w:val="24"/>
        </w:rPr>
        <w:t>ELEMENTI OCJENJIVANJA TE NAČINI I POSTUPCI VREDNOVANJA</w:t>
      </w:r>
    </w:p>
    <w:p w:rsidR="007B5253" w:rsidRPr="004C693E" w:rsidRDefault="007B5253" w:rsidP="007B5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C693E">
        <w:rPr>
          <w:rFonts w:ascii="Times New Roman" w:hAnsi="Times New Roman" w:cs="Times New Roman"/>
          <w:sz w:val="24"/>
          <w:szCs w:val="24"/>
        </w:rPr>
        <w:t>Nastavni predmet: Likovna kultura</w:t>
      </w:r>
    </w:p>
    <w:p w:rsidR="006018AD" w:rsidRPr="004C693E" w:rsidRDefault="006018AD" w:rsidP="007B5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C693E">
        <w:rPr>
          <w:rFonts w:ascii="Times New Roman" w:hAnsi="Times New Roman" w:cs="Times New Roman"/>
          <w:sz w:val="24"/>
          <w:szCs w:val="24"/>
        </w:rPr>
        <w:t>Županija: Istarska</w:t>
      </w:r>
    </w:p>
    <w:p w:rsidR="007B5253" w:rsidRPr="004C693E" w:rsidRDefault="007B5253" w:rsidP="007B5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C693E">
        <w:rPr>
          <w:rFonts w:ascii="Times New Roman" w:hAnsi="Times New Roman" w:cs="Times New Roman"/>
          <w:sz w:val="24"/>
          <w:szCs w:val="24"/>
        </w:rPr>
        <w:t>Razredi: 5.- 8.</w:t>
      </w:r>
    </w:p>
    <w:p w:rsidR="007B5253" w:rsidRPr="004C693E" w:rsidRDefault="007B5253" w:rsidP="007B5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C693E">
        <w:rPr>
          <w:rFonts w:ascii="Times New Roman" w:hAnsi="Times New Roman" w:cs="Times New Roman"/>
          <w:sz w:val="24"/>
          <w:szCs w:val="24"/>
        </w:rPr>
        <w:t xml:space="preserve">Predmetni učitelj: </w:t>
      </w:r>
      <w:r w:rsidR="004C693E" w:rsidRPr="004C693E">
        <w:rPr>
          <w:rFonts w:ascii="Times New Roman" w:hAnsi="Times New Roman" w:cs="Times New Roman"/>
          <w:sz w:val="24"/>
          <w:szCs w:val="24"/>
        </w:rPr>
        <w:t>Sonja Škalamera Novak, prof. likovne kulture</w:t>
      </w:r>
    </w:p>
    <w:p w:rsidR="007B5253" w:rsidRPr="004C693E" w:rsidRDefault="007B5253" w:rsidP="007B5253">
      <w:pPr>
        <w:rPr>
          <w:rFonts w:ascii="Times New Roman" w:hAnsi="Times New Roman" w:cs="Times New Roman"/>
          <w:sz w:val="24"/>
          <w:szCs w:val="24"/>
        </w:rPr>
      </w:pPr>
    </w:p>
    <w:p w:rsidR="007B5253" w:rsidRPr="004C693E" w:rsidRDefault="007B5253" w:rsidP="007B5253">
      <w:pPr>
        <w:rPr>
          <w:rFonts w:ascii="Times New Roman" w:hAnsi="Times New Roman" w:cs="Times New Roman"/>
          <w:b/>
          <w:sz w:val="24"/>
          <w:szCs w:val="24"/>
        </w:rPr>
      </w:pPr>
      <w:r w:rsidRPr="004C693E">
        <w:rPr>
          <w:rFonts w:ascii="Times New Roman" w:hAnsi="Times New Roman" w:cs="Times New Roman"/>
          <w:b/>
          <w:sz w:val="24"/>
          <w:szCs w:val="24"/>
        </w:rPr>
        <w:t>Elementi ocjenjivanja</w:t>
      </w:r>
    </w:p>
    <w:p w:rsidR="006018AD" w:rsidRPr="004C693E" w:rsidRDefault="006018AD" w:rsidP="006018AD">
      <w:pPr>
        <w:pStyle w:val="Odlomakpopis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C693E">
        <w:rPr>
          <w:rFonts w:ascii="Times New Roman" w:hAnsi="Times New Roman"/>
          <w:b/>
          <w:sz w:val="24"/>
          <w:szCs w:val="24"/>
        </w:rPr>
        <w:t>Ostvarena obrazovna postignuća (usvojenost ključnih pojmova)</w:t>
      </w:r>
    </w:p>
    <w:p w:rsidR="0000145A" w:rsidRPr="004C693E" w:rsidRDefault="0000145A" w:rsidP="0000145A">
      <w:pPr>
        <w:pStyle w:val="Odlomakpopisa"/>
        <w:rPr>
          <w:rFonts w:ascii="Times New Roman" w:hAnsi="Times New Roman"/>
          <w:sz w:val="24"/>
          <w:szCs w:val="24"/>
        </w:rPr>
      </w:pPr>
      <w:r w:rsidRPr="004C693E">
        <w:rPr>
          <w:rFonts w:ascii="Times New Roman" w:hAnsi="Times New Roman"/>
          <w:sz w:val="24"/>
          <w:szCs w:val="24"/>
        </w:rPr>
        <w:t>Poznavanje likovnih elemenata ( boja, točka, crta, površina, ploha, masa, volumen, prostor) i kompozicijskih elemenata (ritam, ravnoteža, dominanta, proporcije, jedinstvo, kontras</w:t>
      </w:r>
      <w:r w:rsidR="004C693E" w:rsidRPr="004C693E">
        <w:rPr>
          <w:rFonts w:ascii="Times New Roman" w:hAnsi="Times New Roman"/>
          <w:sz w:val="24"/>
          <w:szCs w:val="24"/>
        </w:rPr>
        <w:t>t, harmonija) osnovni su preduv</w:t>
      </w:r>
      <w:r w:rsidRPr="004C693E">
        <w:rPr>
          <w:rFonts w:ascii="Times New Roman" w:hAnsi="Times New Roman"/>
          <w:sz w:val="24"/>
          <w:szCs w:val="24"/>
        </w:rPr>
        <w:t>jeti likovnog vrednovanja.</w:t>
      </w:r>
    </w:p>
    <w:p w:rsidR="0000145A" w:rsidRPr="004C693E" w:rsidRDefault="0000145A" w:rsidP="0000145A">
      <w:pPr>
        <w:pStyle w:val="Odlomakpopisa"/>
        <w:rPr>
          <w:rFonts w:ascii="Times New Roman" w:hAnsi="Times New Roman"/>
          <w:sz w:val="24"/>
          <w:szCs w:val="24"/>
        </w:rPr>
      </w:pPr>
      <w:r w:rsidRPr="004C693E">
        <w:rPr>
          <w:rFonts w:ascii="Times New Roman" w:hAnsi="Times New Roman"/>
          <w:sz w:val="24"/>
          <w:szCs w:val="24"/>
        </w:rPr>
        <w:t>Likovni i kompozicijski elementi kao sastavni dio likovnog jezika, bit su sadržaja nastavnog plana i programa likovne kulture.</w:t>
      </w:r>
    </w:p>
    <w:p w:rsidR="0000145A" w:rsidRPr="004C693E" w:rsidRDefault="0000145A" w:rsidP="0000145A">
      <w:pPr>
        <w:pStyle w:val="Odlomakpopisa"/>
        <w:rPr>
          <w:rFonts w:ascii="Times New Roman" w:hAnsi="Times New Roman"/>
          <w:sz w:val="24"/>
          <w:szCs w:val="24"/>
        </w:rPr>
      </w:pPr>
      <w:r w:rsidRPr="004C693E">
        <w:rPr>
          <w:rFonts w:ascii="Times New Roman" w:hAnsi="Times New Roman"/>
          <w:sz w:val="24"/>
          <w:szCs w:val="24"/>
        </w:rPr>
        <w:t>Likovni elementi vrednuju se u pojedinim likovnim područjima rada: slikanju, crtanju, grafici te 3D oblikovanju</w:t>
      </w:r>
    </w:p>
    <w:p w:rsidR="0000145A" w:rsidRPr="004C693E" w:rsidRDefault="0000145A" w:rsidP="0000145A">
      <w:pPr>
        <w:pStyle w:val="Odlomakpopisa"/>
        <w:rPr>
          <w:rFonts w:ascii="Times New Roman" w:hAnsi="Times New Roman"/>
          <w:b/>
          <w:sz w:val="24"/>
          <w:szCs w:val="24"/>
        </w:rPr>
      </w:pPr>
    </w:p>
    <w:p w:rsidR="006018AD" w:rsidRPr="004C693E" w:rsidRDefault="006018AD" w:rsidP="006018AD">
      <w:pPr>
        <w:pStyle w:val="Odlomakpopis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C693E">
        <w:rPr>
          <w:rFonts w:ascii="Times New Roman" w:hAnsi="Times New Roman"/>
          <w:b/>
          <w:sz w:val="24"/>
          <w:szCs w:val="24"/>
        </w:rPr>
        <w:t>Estetska kvaliteta (kre</w:t>
      </w:r>
      <w:r w:rsidR="0000145A" w:rsidRPr="004C693E">
        <w:rPr>
          <w:rFonts w:ascii="Times New Roman" w:hAnsi="Times New Roman"/>
          <w:b/>
          <w:sz w:val="24"/>
          <w:szCs w:val="24"/>
        </w:rPr>
        <w:t xml:space="preserve">ativnost i </w:t>
      </w:r>
      <w:r w:rsidRPr="004C693E">
        <w:rPr>
          <w:rFonts w:ascii="Times New Roman" w:hAnsi="Times New Roman"/>
          <w:b/>
          <w:sz w:val="24"/>
          <w:szCs w:val="24"/>
        </w:rPr>
        <w:t xml:space="preserve">originalnost u radu, </w:t>
      </w:r>
      <w:r w:rsidR="0000145A" w:rsidRPr="004C693E">
        <w:rPr>
          <w:rFonts w:ascii="Times New Roman" w:hAnsi="Times New Roman"/>
          <w:b/>
          <w:sz w:val="24"/>
          <w:szCs w:val="24"/>
        </w:rPr>
        <w:t xml:space="preserve">osobni izričaj, inovativnost, maštovitost i </w:t>
      </w:r>
      <w:r w:rsidRPr="004C693E">
        <w:rPr>
          <w:rFonts w:ascii="Times New Roman" w:hAnsi="Times New Roman"/>
          <w:b/>
          <w:sz w:val="24"/>
          <w:szCs w:val="24"/>
        </w:rPr>
        <w:t>tehnička izvedba)</w:t>
      </w:r>
    </w:p>
    <w:p w:rsidR="004C693E" w:rsidRPr="004C693E" w:rsidRDefault="004C693E" w:rsidP="004C693E">
      <w:pPr>
        <w:pStyle w:val="Odlomakpopisa"/>
        <w:rPr>
          <w:rFonts w:ascii="Times New Roman" w:hAnsi="Times New Roman"/>
          <w:b/>
          <w:sz w:val="24"/>
          <w:szCs w:val="24"/>
        </w:rPr>
      </w:pPr>
    </w:p>
    <w:p w:rsidR="006018AD" w:rsidRPr="004C693E" w:rsidRDefault="006018AD" w:rsidP="006018AD">
      <w:pPr>
        <w:pStyle w:val="Odlomakpopis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C693E">
        <w:rPr>
          <w:rFonts w:ascii="Times New Roman" w:hAnsi="Times New Roman"/>
          <w:b/>
          <w:sz w:val="24"/>
          <w:szCs w:val="24"/>
        </w:rPr>
        <w:t>Odgojna komponenta (odnos prema radu, samostalnost, interes za nastavni predmet)</w:t>
      </w:r>
    </w:p>
    <w:p w:rsidR="006E705D" w:rsidRPr="004C693E" w:rsidRDefault="006E705D" w:rsidP="006E705D">
      <w:pPr>
        <w:rPr>
          <w:rFonts w:ascii="Times New Roman" w:hAnsi="Times New Roman" w:cs="Times New Roman"/>
          <w:sz w:val="24"/>
          <w:szCs w:val="24"/>
        </w:rPr>
      </w:pPr>
    </w:p>
    <w:p w:rsidR="006E705D" w:rsidRPr="004C693E" w:rsidRDefault="006E705D" w:rsidP="006E705D">
      <w:pPr>
        <w:rPr>
          <w:rFonts w:ascii="Times New Roman" w:hAnsi="Times New Roman" w:cs="Times New Roman"/>
          <w:sz w:val="24"/>
          <w:szCs w:val="24"/>
        </w:rPr>
      </w:pPr>
    </w:p>
    <w:p w:rsidR="006E705D" w:rsidRPr="004C693E" w:rsidRDefault="006E705D" w:rsidP="006E705D">
      <w:pPr>
        <w:rPr>
          <w:rFonts w:ascii="Times New Roman" w:hAnsi="Times New Roman" w:cs="Times New Roman"/>
          <w:b/>
          <w:sz w:val="24"/>
          <w:szCs w:val="24"/>
        </w:rPr>
      </w:pPr>
      <w:r w:rsidRPr="004C693E">
        <w:rPr>
          <w:rFonts w:ascii="Times New Roman" w:hAnsi="Times New Roman" w:cs="Times New Roman"/>
          <w:b/>
          <w:sz w:val="24"/>
          <w:szCs w:val="24"/>
        </w:rPr>
        <w:t>Pravila ponašanja na satu likovne kulture</w:t>
      </w:r>
    </w:p>
    <w:p w:rsidR="006E705D" w:rsidRPr="004C693E" w:rsidRDefault="006E705D" w:rsidP="006E705D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C693E">
        <w:rPr>
          <w:rFonts w:ascii="Times New Roman" w:hAnsi="Times New Roman"/>
          <w:sz w:val="24"/>
          <w:szCs w:val="24"/>
        </w:rPr>
        <w:t>donošenje pribora</w:t>
      </w:r>
    </w:p>
    <w:p w:rsidR="006E705D" w:rsidRPr="004C693E" w:rsidRDefault="006E705D" w:rsidP="006E705D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C693E">
        <w:rPr>
          <w:rFonts w:ascii="Times New Roman" w:hAnsi="Times New Roman"/>
          <w:sz w:val="24"/>
          <w:szCs w:val="24"/>
        </w:rPr>
        <w:t>kolegijalnost</w:t>
      </w:r>
    </w:p>
    <w:p w:rsidR="006E705D" w:rsidRPr="004C693E" w:rsidRDefault="006E705D" w:rsidP="006E705D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C693E">
        <w:rPr>
          <w:rFonts w:ascii="Times New Roman" w:hAnsi="Times New Roman"/>
          <w:sz w:val="24"/>
          <w:szCs w:val="24"/>
        </w:rPr>
        <w:t>izvršavanje zadatka</w:t>
      </w:r>
    </w:p>
    <w:p w:rsidR="006E705D" w:rsidRPr="004C693E" w:rsidRDefault="006E705D" w:rsidP="006E705D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C693E">
        <w:rPr>
          <w:rFonts w:ascii="Times New Roman" w:hAnsi="Times New Roman"/>
          <w:sz w:val="24"/>
          <w:szCs w:val="24"/>
        </w:rPr>
        <w:t>pristojnost</w:t>
      </w:r>
    </w:p>
    <w:p w:rsidR="0080372E" w:rsidRDefault="006E705D" w:rsidP="0080372E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C693E">
        <w:rPr>
          <w:rFonts w:ascii="Times New Roman" w:hAnsi="Times New Roman"/>
          <w:sz w:val="24"/>
          <w:szCs w:val="24"/>
        </w:rPr>
        <w:t>kultura komunikacij</w:t>
      </w:r>
      <w:r w:rsidR="007B5253" w:rsidRPr="004C693E">
        <w:rPr>
          <w:rFonts w:ascii="Times New Roman" w:hAnsi="Times New Roman"/>
          <w:sz w:val="24"/>
          <w:szCs w:val="24"/>
        </w:rPr>
        <w:t>e</w:t>
      </w:r>
    </w:p>
    <w:p w:rsidR="00CF71AD" w:rsidRDefault="00CF71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B5253" w:rsidRPr="004C693E" w:rsidRDefault="007B5253" w:rsidP="007B5253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3118"/>
        <w:gridCol w:w="3118"/>
        <w:gridCol w:w="3118"/>
      </w:tblGrid>
      <w:tr w:rsidR="005B5667" w:rsidRPr="00CF71AD" w:rsidTr="005B5667">
        <w:trPr>
          <w:trHeight w:val="267"/>
        </w:trPr>
        <w:tc>
          <w:tcPr>
            <w:tcW w:w="1668" w:type="dxa"/>
          </w:tcPr>
          <w:p w:rsidR="005B5667" w:rsidRPr="00CF71AD" w:rsidRDefault="005B5667" w:rsidP="00567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B5667" w:rsidRPr="00CF71AD" w:rsidRDefault="0000145A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b/>
                <w:sz w:val="24"/>
                <w:szCs w:val="24"/>
              </w:rPr>
              <w:t>Odličan</w:t>
            </w:r>
            <w:r w:rsidR="005B5667" w:rsidRPr="00CF7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(5)</w:t>
            </w:r>
          </w:p>
        </w:tc>
        <w:tc>
          <w:tcPr>
            <w:tcW w:w="3118" w:type="dxa"/>
          </w:tcPr>
          <w:p w:rsidR="005B5667" w:rsidRPr="00CF71AD" w:rsidRDefault="005B5667" w:rsidP="00E87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Vrlo </w:t>
            </w:r>
            <w:r w:rsidR="0000145A" w:rsidRPr="00CF71AD">
              <w:rPr>
                <w:rFonts w:ascii="Times New Roman" w:hAnsi="Times New Roman" w:cs="Times New Roman"/>
                <w:b/>
                <w:sz w:val="24"/>
                <w:szCs w:val="24"/>
              </w:rPr>
              <w:t>dobar</w:t>
            </w:r>
            <w:r w:rsidRPr="00CF7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3118" w:type="dxa"/>
          </w:tcPr>
          <w:p w:rsidR="005B5667" w:rsidRPr="00CF71AD" w:rsidRDefault="0000145A" w:rsidP="0056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b/>
                <w:sz w:val="24"/>
                <w:szCs w:val="24"/>
              </w:rPr>
              <w:t>Dobar</w:t>
            </w:r>
            <w:r w:rsidR="004C693E" w:rsidRPr="00CF7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5667" w:rsidRPr="00CF71AD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3118" w:type="dxa"/>
          </w:tcPr>
          <w:p w:rsidR="005B5667" w:rsidRPr="00CF71AD" w:rsidRDefault="0000145A" w:rsidP="0056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b/>
                <w:sz w:val="24"/>
                <w:szCs w:val="24"/>
              </w:rPr>
              <w:t>Dovoljan</w:t>
            </w:r>
            <w:r w:rsidR="004C693E" w:rsidRPr="00CF7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5667" w:rsidRPr="00CF71AD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5B5667" w:rsidRPr="00CF71AD" w:rsidTr="00D703A1">
        <w:tc>
          <w:tcPr>
            <w:tcW w:w="1668" w:type="dxa"/>
          </w:tcPr>
          <w:p w:rsidR="00CF71AD" w:rsidRDefault="00CF71AD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AD" w:rsidRDefault="00CF71AD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AD" w:rsidRDefault="00CF71AD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67" w:rsidRPr="00CF71AD" w:rsidRDefault="005B5667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Izražavanje crtežom</w:t>
            </w:r>
          </w:p>
        </w:tc>
        <w:tc>
          <w:tcPr>
            <w:tcW w:w="3827" w:type="dxa"/>
          </w:tcPr>
          <w:p w:rsidR="0000145A" w:rsidRPr="00CF71AD" w:rsidRDefault="00E87AD0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Učenik se s lakoćom koristi zadanim vrstama crta. </w:t>
            </w:r>
          </w:p>
          <w:p w:rsidR="005B5667" w:rsidRPr="00CF71AD" w:rsidRDefault="0000145A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Postavljeni crtački elementi </w:t>
            </w:r>
            <w:r w:rsidR="00E87AD0" w:rsidRPr="00CF71A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C693E" w:rsidRPr="00CF71A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87AD0"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ješeni </w:t>
            </w: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r w:rsidR="00E87AD0" w:rsidRPr="00CF71AD">
              <w:rPr>
                <w:rFonts w:ascii="Times New Roman" w:hAnsi="Times New Roman" w:cs="Times New Roman"/>
                <w:sz w:val="24"/>
                <w:szCs w:val="24"/>
              </w:rPr>
              <w:t>na originalan i maštovit način.</w:t>
            </w:r>
          </w:p>
          <w:p w:rsidR="00E87AD0" w:rsidRPr="00CF71AD" w:rsidRDefault="00E87AD0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Vješto je iskoristio mogućnosti tehnike.</w:t>
            </w:r>
          </w:p>
          <w:p w:rsidR="0070083D" w:rsidRPr="00CF71AD" w:rsidRDefault="0070083D" w:rsidP="0070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U izvedbi  rada  u  zadanoj  crtačkoj  tehnici izrazito je temeljit, pedantan, precizan.</w:t>
            </w:r>
          </w:p>
          <w:p w:rsidR="005B5667" w:rsidRPr="00CF71AD" w:rsidRDefault="0070083D" w:rsidP="0070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Crteži su visoke estetske kvalitete.</w:t>
            </w:r>
          </w:p>
        </w:tc>
        <w:tc>
          <w:tcPr>
            <w:tcW w:w="3118" w:type="dxa"/>
          </w:tcPr>
          <w:p w:rsidR="0000145A" w:rsidRPr="00CF71AD" w:rsidRDefault="005B5667" w:rsidP="0080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Učenik poznaje mogućnosti korištenja zadane crtačke tehnike no nije do kraja dosljedan. </w:t>
            </w:r>
          </w:p>
          <w:p w:rsidR="005B5667" w:rsidRPr="00CF71AD" w:rsidRDefault="005B5667" w:rsidP="0080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U kompoziciji vlada prostorom  plohe papira. </w:t>
            </w:r>
          </w:p>
          <w:p w:rsidR="0000145A" w:rsidRPr="00CF71AD" w:rsidRDefault="005B5667" w:rsidP="0080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Rado se likovno izražava, opaža, razlikuje i imenuje ključne pojmove iz područja crtanja.</w:t>
            </w:r>
          </w:p>
          <w:p w:rsidR="005B5667" w:rsidRDefault="00E87AD0" w:rsidP="00CF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Maštovit </w:t>
            </w:r>
            <w:r w:rsidR="0000145A"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u crtanju te pokazuje određeni senzibilitet.</w:t>
            </w:r>
          </w:p>
          <w:p w:rsidR="00CF71AD" w:rsidRPr="00CF71AD" w:rsidRDefault="00CF71AD" w:rsidP="00CF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145A" w:rsidRPr="00CF71AD" w:rsidRDefault="00953B49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Učenik je djelomično realizirao likovni problem. </w:t>
            </w:r>
          </w:p>
          <w:p w:rsidR="0000145A" w:rsidRPr="00CF71AD" w:rsidRDefault="00953B49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Trudi se uraditi zadano, crtež ipak izgleda nedovršeno i slabije je estetske kvalitete.</w:t>
            </w:r>
            <w:r w:rsidR="00155DF1"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667" w:rsidRPr="00CF71AD" w:rsidRDefault="0000145A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5DF1" w:rsidRPr="00CF71A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gućnosti zadane crtačke tehnike </w:t>
            </w:r>
          </w:p>
          <w:p w:rsidR="005B5667" w:rsidRPr="00CF71AD" w:rsidRDefault="0000145A" w:rsidP="0080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nisu u potpunosti iskorištene.</w:t>
            </w:r>
          </w:p>
        </w:tc>
        <w:tc>
          <w:tcPr>
            <w:tcW w:w="3118" w:type="dxa"/>
          </w:tcPr>
          <w:p w:rsidR="005B5667" w:rsidRPr="00CF71AD" w:rsidRDefault="0000145A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Crtežu nedostaje </w:t>
            </w:r>
            <w:r w:rsidR="005B5667" w:rsidRPr="00CF71AD">
              <w:rPr>
                <w:rFonts w:ascii="Times New Roman" w:hAnsi="Times New Roman" w:cs="Times New Roman"/>
                <w:sz w:val="24"/>
                <w:szCs w:val="24"/>
              </w:rPr>
              <w:t>estet</w:t>
            </w: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ska kvaliteta</w:t>
            </w:r>
            <w:r w:rsidR="005B5667" w:rsidRPr="00CF71AD">
              <w:rPr>
                <w:rFonts w:ascii="Times New Roman" w:hAnsi="Times New Roman" w:cs="Times New Roman"/>
                <w:sz w:val="24"/>
                <w:szCs w:val="24"/>
              </w:rPr>
              <w:t>.  Kom</w:t>
            </w:r>
            <w:r w:rsidR="0086491B"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pozicija </w:t>
            </w: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="0086491B" w:rsidRPr="00CF71AD">
              <w:rPr>
                <w:rFonts w:ascii="Times New Roman" w:hAnsi="Times New Roman" w:cs="Times New Roman"/>
                <w:sz w:val="24"/>
                <w:szCs w:val="24"/>
              </w:rPr>
              <w:t>potpuno ne</w:t>
            </w:r>
            <w:r w:rsidR="005B5667" w:rsidRPr="00CF71AD">
              <w:rPr>
                <w:rFonts w:ascii="Times New Roman" w:hAnsi="Times New Roman" w:cs="Times New Roman"/>
                <w:sz w:val="24"/>
                <w:szCs w:val="24"/>
              </w:rPr>
              <w:t>organizirana, bez detalja.</w:t>
            </w:r>
          </w:p>
          <w:p w:rsidR="005B5667" w:rsidRPr="00CF71AD" w:rsidRDefault="0086491B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Likovni problem je zanemaren i neprepoznatljiv. Nedostatna pozornost, radi površno i brzopleto, lako se zamara i odustaje od zadatka. Kompozicija je realizirana na najmanje zahtjevan način. N</w:t>
            </w:r>
            <w:r w:rsidR="004C693E" w:rsidRPr="00CF71AD">
              <w:rPr>
                <w:rFonts w:ascii="Times New Roman" w:hAnsi="Times New Roman" w:cs="Times New Roman"/>
                <w:sz w:val="24"/>
                <w:szCs w:val="24"/>
              </w:rPr>
              <w:t>ekonstruktivno pristupa zadatku.</w:t>
            </w:r>
          </w:p>
        </w:tc>
      </w:tr>
      <w:tr w:rsidR="005B5667" w:rsidRPr="00CF71AD" w:rsidTr="00D703A1">
        <w:tc>
          <w:tcPr>
            <w:tcW w:w="1668" w:type="dxa"/>
          </w:tcPr>
          <w:p w:rsidR="00CF71AD" w:rsidRDefault="00CF71AD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AD" w:rsidRDefault="00CF71AD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AD" w:rsidRDefault="00CF71AD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67" w:rsidRPr="00CF71AD" w:rsidRDefault="005B5667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Tonsko i kolorističko izražavanje</w:t>
            </w:r>
          </w:p>
        </w:tc>
        <w:tc>
          <w:tcPr>
            <w:tcW w:w="3827" w:type="dxa"/>
          </w:tcPr>
          <w:p w:rsidR="0000145A" w:rsidRPr="00CF71AD" w:rsidRDefault="00E87AD0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Rad je izrazito bogat koloritom i tonovima. Vješto je iskoristio mogućnosti zadane slikarske tehnike. </w:t>
            </w:r>
          </w:p>
          <w:p w:rsidR="005B5667" w:rsidRPr="00CF71AD" w:rsidRDefault="00E87AD0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Razvijen </w:t>
            </w:r>
            <w:r w:rsidR="0000145A"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osjećaj za kompoziciju boja (kontrast, harmonija, tonovi…</w:t>
            </w:r>
            <w:r w:rsidR="004C693E" w:rsidRPr="00CF7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izrazi se mijenjaju s obzirom na zadatak).</w:t>
            </w:r>
          </w:p>
          <w:p w:rsidR="0095275F" w:rsidRPr="00CF71AD" w:rsidRDefault="0095275F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5F" w:rsidRPr="00CF71AD" w:rsidRDefault="0095275F" w:rsidP="0095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Slikarski radovi visoke su estetske kvalitete .</w:t>
            </w:r>
          </w:p>
          <w:p w:rsidR="0095275F" w:rsidRPr="00CF71AD" w:rsidRDefault="0095275F" w:rsidP="0095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Slikarskim se tehnikama koristi s lakoćom, opušteno, vješto i kreativno.</w:t>
            </w:r>
          </w:p>
          <w:p w:rsidR="005B5667" w:rsidRPr="00CF71AD" w:rsidRDefault="005B5667" w:rsidP="0095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083D" w:rsidRPr="00CF71AD" w:rsidRDefault="00E87AD0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Učenik poznaje mogućnosti korištenja zadane slikarske tehnike no nije do kraja dosljedan. </w:t>
            </w:r>
          </w:p>
          <w:p w:rsidR="0070083D" w:rsidRPr="00CF71AD" w:rsidRDefault="00E87AD0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Vrlo uspješno primjenjuje slikarske tehnike</w:t>
            </w:r>
            <w:r w:rsidR="00953B49"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, te uglavnom poštuje likovni problem i zadani motiv. </w:t>
            </w:r>
          </w:p>
          <w:p w:rsidR="005B5667" w:rsidRPr="00CF71AD" w:rsidRDefault="00953B49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Opaža, razlikuje i imenuje ključne pojmove.</w:t>
            </w:r>
          </w:p>
          <w:p w:rsidR="005B5667" w:rsidRPr="00CF71AD" w:rsidRDefault="005B5667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5667" w:rsidRPr="00CF71AD" w:rsidRDefault="005B5667" w:rsidP="0015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Poznaje </w:t>
            </w:r>
            <w:r w:rsidR="00155DF1" w:rsidRPr="00CF71AD">
              <w:rPr>
                <w:rFonts w:ascii="Times New Roman" w:hAnsi="Times New Roman" w:cs="Times New Roman"/>
                <w:sz w:val="24"/>
                <w:szCs w:val="24"/>
              </w:rPr>
              <w:t>mogućnosti zadane slikarske tehnike, no nije dosljedan u radu, potrebna mu je pomoć i poticaj učitelja. Djelomično ostvaruje zadani likovni problem i motiv. Interes za rad je promjenjiv, nije ustrajan. Djelomično pokazuje senzibilitet za tonove i kontraste boja.</w:t>
            </w:r>
          </w:p>
          <w:p w:rsidR="005B5667" w:rsidRPr="00CF71AD" w:rsidRDefault="005B5667" w:rsidP="00803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5667" w:rsidRDefault="0070083D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Uz stalan</w:t>
            </w:r>
            <w:r w:rsidR="0086491B"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 poticaj i opomene izvršava zadatak. Slika je bez estetske kvalitete. Kompozicija je potpuno neorganizirana i bez detalja. Likovni problem je potpuno zanemaren, neprepoznatljiv motiv/poticaj. Prepoznaje slikarsku tehniku ali ne koristi njene mogućnosti. Vrlo slab interes prema radu. Slikarski rad je siromašan koloritom i tonovima. Pozornost je isprekidana.</w:t>
            </w:r>
          </w:p>
          <w:p w:rsidR="00CF71AD" w:rsidRPr="00CF71AD" w:rsidRDefault="00CF71AD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1AD" w:rsidRDefault="00CF71AD"/>
    <w:p w:rsidR="00CF71AD" w:rsidRDefault="00CF71AD">
      <w:r>
        <w:br w:type="page"/>
      </w:r>
    </w:p>
    <w:p w:rsidR="00CF71AD" w:rsidRDefault="00CF71AD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3118"/>
        <w:gridCol w:w="3118"/>
        <w:gridCol w:w="3118"/>
      </w:tblGrid>
      <w:tr w:rsidR="005B5667" w:rsidRPr="004C693E" w:rsidTr="00D703A1">
        <w:tc>
          <w:tcPr>
            <w:tcW w:w="1668" w:type="dxa"/>
          </w:tcPr>
          <w:p w:rsidR="00CF71AD" w:rsidRDefault="00CF71AD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AD" w:rsidRDefault="00CF71AD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AD" w:rsidRDefault="00CF71AD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67" w:rsidRPr="00CF71AD" w:rsidRDefault="005B5667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Trodimen</w:t>
            </w:r>
            <w:r w:rsidR="00CF71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zionalno oblikovanje</w:t>
            </w:r>
          </w:p>
        </w:tc>
        <w:tc>
          <w:tcPr>
            <w:tcW w:w="3827" w:type="dxa"/>
          </w:tcPr>
          <w:p w:rsidR="005B5667" w:rsidRPr="00CF71AD" w:rsidRDefault="00E87AD0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Učenik ima izražen osjećaj za volumen, trodimenzionalnost, kompoziciju u prostoru i teksturne kvalitete u svim prostorno-plastičkim tehnikama.</w:t>
            </w:r>
          </w:p>
          <w:p w:rsidR="0095275F" w:rsidRPr="00CF71AD" w:rsidRDefault="0095275F" w:rsidP="0095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Prostornu  kompoziciju realizirao na  zanimljiv, složen  i  originalan  način. </w:t>
            </w:r>
          </w:p>
          <w:p w:rsidR="0095275F" w:rsidRPr="00CF71AD" w:rsidRDefault="005C64E3" w:rsidP="0095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Vrlo </w:t>
            </w:r>
            <w:r w:rsidR="0095275F" w:rsidRPr="00CF71AD">
              <w:rPr>
                <w:rFonts w:ascii="Times New Roman" w:hAnsi="Times New Roman" w:cs="Times New Roman"/>
                <w:sz w:val="24"/>
                <w:szCs w:val="24"/>
              </w:rPr>
              <w:t>vješto koristi sve kiparske tehnike, pristupa obradi zadatka s izrazitom lakoćom.</w:t>
            </w:r>
          </w:p>
          <w:p w:rsidR="005B5667" w:rsidRPr="00CF71AD" w:rsidRDefault="0095275F" w:rsidP="0095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Trodimenzionalni oblici, objekti i instalacije  visoke su estetske kvalitete.</w:t>
            </w:r>
          </w:p>
        </w:tc>
        <w:tc>
          <w:tcPr>
            <w:tcW w:w="3118" w:type="dxa"/>
          </w:tcPr>
          <w:p w:rsidR="00FA5EAB" w:rsidRPr="00CF71AD" w:rsidRDefault="00953B49" w:rsidP="0080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Učenik razumije likovni jezik, povezuje činjenice te ih primjenjuje u trodimenzionalnom oblikovanju. Brzo razumije likovni problem u koji nastoji unijeti individualnost.</w:t>
            </w:r>
          </w:p>
          <w:p w:rsidR="00FA5EAB" w:rsidRPr="00CF71AD" w:rsidRDefault="00953B49" w:rsidP="0080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Vizualno opaža i doživljava oblike te prostor u okr</w:t>
            </w:r>
            <w:r w:rsidR="0070083D"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uženju. </w:t>
            </w:r>
          </w:p>
          <w:p w:rsidR="005B5667" w:rsidRDefault="00FA5EAB" w:rsidP="0080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U prostornoj kompoziciji</w:t>
            </w:r>
            <w:r w:rsidR="0070083D"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uočava </w:t>
            </w:r>
            <w:r w:rsidR="00252C18"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osjećaj za volumen i prostor</w:t>
            </w:r>
            <w:r w:rsidR="00252C18"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 ali je kompozicija</w:t>
            </w: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656" w:rsidRPr="00CF71A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52C18" w:rsidRPr="00CF71A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C1656" w:rsidRPr="00CF71AD">
              <w:rPr>
                <w:rFonts w:ascii="Times New Roman" w:hAnsi="Times New Roman" w:cs="Times New Roman"/>
                <w:sz w:val="24"/>
                <w:szCs w:val="24"/>
              </w:rPr>
              <w:t>ješe</w:t>
            </w:r>
            <w:r w:rsidR="00252C18" w:rsidRPr="00CF71AD">
              <w:rPr>
                <w:rFonts w:ascii="Times New Roman" w:hAnsi="Times New Roman" w:cs="Times New Roman"/>
                <w:sz w:val="24"/>
                <w:szCs w:val="24"/>
              </w:rPr>
              <w:t>na na djelomično složen način s</w:t>
            </w:r>
            <w:r w:rsidR="002C1656"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 manje detalja</w:t>
            </w:r>
            <w:r w:rsidR="00953B49" w:rsidRPr="00CF71AD">
              <w:rPr>
                <w:rFonts w:ascii="Times New Roman" w:hAnsi="Times New Roman" w:cs="Times New Roman"/>
                <w:sz w:val="24"/>
                <w:szCs w:val="24"/>
              </w:rPr>
              <w:t>. Vješto koristi gotovo sve kiparske tehnike, s lakoćom pristupa obradi zadataka.</w:t>
            </w:r>
          </w:p>
          <w:p w:rsidR="00CF71AD" w:rsidRPr="00CF71AD" w:rsidRDefault="00CF71AD" w:rsidP="00803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083D" w:rsidRPr="00CF71AD" w:rsidRDefault="00155DF1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Djelomično dobro se izražava u prostornom oblikovanju i u korištenju kiparskih materijala. </w:t>
            </w:r>
          </w:p>
          <w:p w:rsidR="005B5667" w:rsidRPr="00CF71AD" w:rsidRDefault="00155DF1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U manjoj mjeri razumije likovni problem koji rješava površno</w:t>
            </w:r>
            <w:r w:rsidR="00D64A29"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 i pojednostavljeno</w:t>
            </w: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667" w:rsidRPr="00CF71AD" w:rsidRDefault="005B5667" w:rsidP="00803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6491B" w:rsidRPr="00CF71AD" w:rsidRDefault="0086491B" w:rsidP="0086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Kiparski rad je bez estetske kvalitete.  Kompozicija </w:t>
            </w:r>
            <w:r w:rsidR="0070083D"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potpuno neorganizirana, bez detalja.</w:t>
            </w:r>
          </w:p>
          <w:p w:rsidR="0086491B" w:rsidRPr="00CF71AD" w:rsidRDefault="0070083D" w:rsidP="0086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Likovni problem </w:t>
            </w:r>
            <w:r w:rsidR="0086491B"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zanemaren </w:t>
            </w: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="0086491B" w:rsidRPr="00CF71AD">
              <w:rPr>
                <w:rFonts w:ascii="Times New Roman" w:hAnsi="Times New Roman" w:cs="Times New Roman"/>
                <w:sz w:val="24"/>
                <w:szCs w:val="24"/>
              </w:rPr>
              <w:t>i neprepoznatljiv. Nedostatna pozornost, radi površno i brzopleto, lako se zamara i odustaje od zadatka. Kompozicija je realizirana na najmanje zahtjevan način. Nekonstruktivno pristupa zadatku.</w:t>
            </w:r>
          </w:p>
          <w:p w:rsidR="005B5667" w:rsidRPr="00CF71AD" w:rsidRDefault="005B5667" w:rsidP="0086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667" w:rsidRPr="004C693E" w:rsidTr="00D703A1">
        <w:tc>
          <w:tcPr>
            <w:tcW w:w="1668" w:type="dxa"/>
          </w:tcPr>
          <w:p w:rsidR="00CF71AD" w:rsidRDefault="00CF71AD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AD" w:rsidRDefault="00CF71AD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AD" w:rsidRDefault="00CF71AD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67" w:rsidRPr="00CF71AD" w:rsidRDefault="005B5667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Grafičko izražavanje</w:t>
            </w:r>
          </w:p>
        </w:tc>
        <w:tc>
          <w:tcPr>
            <w:tcW w:w="3827" w:type="dxa"/>
          </w:tcPr>
          <w:p w:rsidR="005B5667" w:rsidRPr="00CF71AD" w:rsidRDefault="00E87AD0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Vidljivo je da učenik poznaje mogućnosti multipliciranja u visokom, plošnom i dubokom tisku (monotipija, karton tisak, linorez) te uspješno koristi odnos pozitiva i negativa.</w:t>
            </w:r>
          </w:p>
          <w:p w:rsidR="0095275F" w:rsidRPr="00CF71AD" w:rsidRDefault="0095275F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5F" w:rsidRPr="00CF71AD" w:rsidRDefault="0095275F" w:rsidP="0095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Likovni problem riješen je na izrazito kreativan, poseban i maštovit način.</w:t>
            </w:r>
          </w:p>
          <w:p w:rsidR="0095275F" w:rsidRPr="00CF71AD" w:rsidRDefault="0095275F" w:rsidP="0095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U otiskivanju je </w:t>
            </w:r>
            <w:r w:rsidR="005C64E3" w:rsidRPr="00CF71AD">
              <w:rPr>
                <w:rFonts w:ascii="Times New Roman" w:hAnsi="Times New Roman" w:cs="Times New Roman"/>
                <w:sz w:val="24"/>
                <w:szCs w:val="24"/>
              </w:rPr>
              <w:t>vrlo</w:t>
            </w: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 spretan i temeljit.</w:t>
            </w:r>
          </w:p>
          <w:p w:rsidR="005B5667" w:rsidRPr="00CF71AD" w:rsidRDefault="005B5667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5667" w:rsidRPr="00CF71AD" w:rsidRDefault="00953B49" w:rsidP="0080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Učenik razumije likovni jezik, povezuje činjenice te ih primjenjuje u gra</w:t>
            </w:r>
            <w:r w:rsidR="0070083D" w:rsidRPr="00CF71AD">
              <w:rPr>
                <w:rFonts w:ascii="Times New Roman" w:hAnsi="Times New Roman" w:cs="Times New Roman"/>
                <w:sz w:val="24"/>
                <w:szCs w:val="24"/>
              </w:rPr>
              <w:t>fičkim tehnikama .Kompoziciju  realizira</w:t>
            </w: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 na osebujan način</w:t>
            </w:r>
            <w:r w:rsidR="00D64A29"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C18"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D64A29" w:rsidRPr="00CF71AD">
              <w:rPr>
                <w:rFonts w:ascii="Times New Roman" w:hAnsi="Times New Roman" w:cs="Times New Roman"/>
                <w:sz w:val="24"/>
                <w:szCs w:val="24"/>
              </w:rPr>
              <w:t>manje detalja</w:t>
            </w: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. Vizualno opaža i doživljava pozitivan i negativan prostor na plohi te poznaje različite grafič</w:t>
            </w:r>
            <w:r w:rsidR="0070083D" w:rsidRPr="00CF71AD">
              <w:rPr>
                <w:rFonts w:ascii="Times New Roman" w:hAnsi="Times New Roman" w:cs="Times New Roman"/>
                <w:sz w:val="24"/>
                <w:szCs w:val="24"/>
              </w:rPr>
              <w:t>ke tehnike. U otiskivanju</w:t>
            </w: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 je spretan i temeljit.</w:t>
            </w:r>
            <w:r w:rsidR="00D64A29"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667" w:rsidRPr="00CF71AD" w:rsidRDefault="005B5667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083D" w:rsidRPr="00CF71AD" w:rsidRDefault="0070083D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Učenik djelomično dobro realizira </w:t>
            </w:r>
            <w:r w:rsidR="00155DF1" w:rsidRPr="00CF71AD">
              <w:rPr>
                <w:rFonts w:ascii="Times New Roman" w:hAnsi="Times New Roman" w:cs="Times New Roman"/>
                <w:sz w:val="24"/>
                <w:szCs w:val="24"/>
              </w:rPr>
              <w:t>likovni zadatak u grafičkom izražavanju (karton tisak, linorez, monotipija).</w:t>
            </w:r>
          </w:p>
          <w:p w:rsidR="005B5667" w:rsidRPr="00CF71AD" w:rsidRDefault="0070083D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 Kompoziciju realizira</w:t>
            </w:r>
            <w:r w:rsidR="00155DF1"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 djelomično na najmanje zahtjevan način.</w:t>
            </w:r>
          </w:p>
          <w:p w:rsidR="005B5667" w:rsidRPr="00CF71AD" w:rsidRDefault="005B5667" w:rsidP="00803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5667" w:rsidRPr="00CF71AD" w:rsidRDefault="0070083D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Ne dovršava likovne uratke, ne posvećuje pozornost detaljima.</w:t>
            </w:r>
          </w:p>
          <w:p w:rsidR="005B5667" w:rsidRPr="00CF71AD" w:rsidRDefault="0070083D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Motiv i likovni problem</w:t>
            </w:r>
            <w:r w:rsidR="005B5667"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 potpuno </w:t>
            </w: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r w:rsidR="007B5253"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zanemareni. </w:t>
            </w:r>
            <w:r w:rsidR="005B5667" w:rsidRPr="00CF71AD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r w:rsidR="007B5253"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pozicija </w:t>
            </w: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="007B5253" w:rsidRPr="00CF71AD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 w:rsidR="005B5667"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jednostavna ili neorganizirana. </w:t>
            </w:r>
          </w:p>
          <w:p w:rsidR="005B5667" w:rsidRPr="00CF71AD" w:rsidRDefault="0086491B" w:rsidP="005B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Ne razumije zakonitosti pozitivnog i negativnog prostora.</w:t>
            </w:r>
            <w:r w:rsidR="00510CCD"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667"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Tehnička kvaliteta rada </w:t>
            </w:r>
            <w:r w:rsidR="0070083D"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="005B5667" w:rsidRPr="00CF71AD">
              <w:rPr>
                <w:rFonts w:ascii="Times New Roman" w:hAnsi="Times New Roman" w:cs="Times New Roman"/>
                <w:sz w:val="24"/>
                <w:szCs w:val="24"/>
              </w:rPr>
              <w:t>loš</w:t>
            </w:r>
            <w:r w:rsidR="0070083D" w:rsidRPr="00CF71AD">
              <w:rPr>
                <w:rFonts w:ascii="Times New Roman" w:hAnsi="Times New Roman" w:cs="Times New Roman"/>
                <w:sz w:val="24"/>
                <w:szCs w:val="24"/>
              </w:rPr>
              <w:t>a. Nedostaje mu</w:t>
            </w: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 pozornost</w:t>
            </w:r>
            <w:r w:rsidR="0070083D" w:rsidRPr="00CF71A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, radi površno i brzopleto, lako se zamara i odustaje od zadatka.</w:t>
            </w:r>
          </w:p>
          <w:p w:rsidR="005B5667" w:rsidRPr="00CF71AD" w:rsidRDefault="005B5667" w:rsidP="00803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1AD" w:rsidRDefault="00CF71AD"/>
    <w:p w:rsidR="00CF71AD" w:rsidRDefault="00CF71AD">
      <w:r>
        <w:br w:type="page"/>
      </w:r>
    </w:p>
    <w:p w:rsidR="00CF71AD" w:rsidRDefault="00CF71AD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3118"/>
        <w:gridCol w:w="3118"/>
        <w:gridCol w:w="3118"/>
      </w:tblGrid>
      <w:tr w:rsidR="005B5667" w:rsidRPr="004C693E" w:rsidTr="00D703A1">
        <w:tc>
          <w:tcPr>
            <w:tcW w:w="1668" w:type="dxa"/>
          </w:tcPr>
          <w:p w:rsidR="00CF71AD" w:rsidRDefault="00CF71AD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AD" w:rsidRDefault="00CF71AD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67" w:rsidRPr="00CF71AD" w:rsidRDefault="005B5667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Promatranje, analiza i vrednovanje </w:t>
            </w:r>
          </w:p>
          <w:p w:rsidR="005B5667" w:rsidRPr="00CF71AD" w:rsidRDefault="005B5667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umjetničkog dijela i učenikov </w:t>
            </w:r>
          </w:p>
          <w:p w:rsidR="005B5667" w:rsidRPr="00CF71AD" w:rsidRDefault="005B5667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odnos prema radu</w:t>
            </w:r>
          </w:p>
          <w:p w:rsidR="005B5667" w:rsidRPr="00CF71AD" w:rsidRDefault="005B5667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0083D" w:rsidRPr="00CF71AD" w:rsidRDefault="00E87AD0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Učenik je vrijedan i motiviran</w:t>
            </w:r>
            <w:r w:rsidR="0070083D"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u svim dijelovima sata, odgovoran</w:t>
            </w:r>
            <w:r w:rsidR="0070083D"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 je</w:t>
            </w: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 i savjestan, poštuje školska pravila.</w:t>
            </w:r>
          </w:p>
          <w:p w:rsidR="005B5667" w:rsidRPr="00CF71AD" w:rsidRDefault="00E87AD0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Zainteresiran </w:t>
            </w:r>
            <w:r w:rsidR="0070083D"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za materijalnu i nematerijalnu kulturu.</w:t>
            </w:r>
          </w:p>
          <w:p w:rsidR="005B5667" w:rsidRPr="00CF71AD" w:rsidRDefault="005B5667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083D" w:rsidRPr="00CF71AD" w:rsidRDefault="00953B49" w:rsidP="0080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Učenik korektno</w:t>
            </w:r>
            <w:r w:rsidR="005B5667"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rosuđuje vlastiti i tuđi rad. Aktivan </w:t>
            </w:r>
            <w:r w:rsidR="0070083D"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u uvodnom dijelu sata, samoj realizaciji, u a</w:t>
            </w:r>
            <w:r w:rsidR="0070083D" w:rsidRPr="00CF71AD">
              <w:rPr>
                <w:rFonts w:ascii="Times New Roman" w:hAnsi="Times New Roman" w:cs="Times New Roman"/>
                <w:sz w:val="24"/>
                <w:szCs w:val="24"/>
              </w:rPr>
              <w:t>nalizi te</w:t>
            </w: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 vrednovanju radova. Uočava likovne probleme</w:t>
            </w:r>
            <w:r w:rsidR="0070083D"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, kako na </w:t>
            </w: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reprodukcijama, tako i na učeničkim radovima. </w:t>
            </w:r>
          </w:p>
          <w:p w:rsidR="0070083D" w:rsidRPr="00CF71AD" w:rsidRDefault="00953B49" w:rsidP="0080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Ima pozitivan stav prema učenju i predmetu. Odgovoran</w:t>
            </w:r>
            <w:r w:rsidR="0070083D"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 i savjestan u odnosu prema radu.</w:t>
            </w:r>
          </w:p>
          <w:p w:rsidR="00953B49" w:rsidRPr="00CF71AD" w:rsidRDefault="00953B49" w:rsidP="00803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Tolerantan</w:t>
            </w:r>
            <w:r w:rsidR="0070083D"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 je i</w:t>
            </w: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 pomaže drugima u radu ako je to potrebno.</w:t>
            </w:r>
          </w:p>
          <w:p w:rsidR="005B5667" w:rsidRPr="00CF71AD" w:rsidRDefault="005B5667" w:rsidP="005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083D" w:rsidRPr="00CF71AD" w:rsidRDefault="0070083D" w:rsidP="0015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Učenik je p</w:t>
            </w:r>
            <w:r w:rsidR="00155DF1" w:rsidRPr="00CF71AD">
              <w:rPr>
                <w:rFonts w:ascii="Times New Roman" w:hAnsi="Times New Roman" w:cs="Times New Roman"/>
                <w:sz w:val="24"/>
                <w:szCs w:val="24"/>
              </w:rPr>
              <w:t>onekad neodgovoran i površan u odnosu prema radu i u obvezama donošenja pribora.</w:t>
            </w:r>
          </w:p>
          <w:p w:rsidR="0070083D" w:rsidRPr="00CF71AD" w:rsidRDefault="00155DF1" w:rsidP="0015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Samo djelomično usvaja ključn</w:t>
            </w:r>
            <w:r w:rsidR="0070083D" w:rsidRPr="00CF71AD">
              <w:rPr>
                <w:rFonts w:ascii="Times New Roman" w:hAnsi="Times New Roman" w:cs="Times New Roman"/>
                <w:sz w:val="24"/>
                <w:szCs w:val="24"/>
              </w:rPr>
              <w:t>e pojmove, ne nalazi poveznicu u</w:t>
            </w: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 drugim nastavnim predmetima i okruženju. </w:t>
            </w:r>
          </w:p>
          <w:p w:rsidR="00155DF1" w:rsidRPr="00CF71AD" w:rsidRDefault="00155DF1" w:rsidP="0015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Teže prosuđuje vlastiti i tuđi rad.</w:t>
            </w:r>
          </w:p>
          <w:p w:rsidR="005B5667" w:rsidRPr="00CF71AD" w:rsidRDefault="005B5667" w:rsidP="00803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B5253" w:rsidRPr="00CF71AD" w:rsidRDefault="007B5253" w:rsidP="007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Učenik poznaje tek pokoji ključni pojam.</w:t>
            </w:r>
          </w:p>
          <w:p w:rsidR="007B5253" w:rsidRPr="00CF71AD" w:rsidRDefault="007B5253" w:rsidP="007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Sposobnosti učenika su prosječno razvijene ali nema interesa za rad.</w:t>
            </w:r>
          </w:p>
          <w:p w:rsidR="007B5253" w:rsidRPr="00CF71AD" w:rsidRDefault="007B5253" w:rsidP="007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Često nema pribora.</w:t>
            </w:r>
          </w:p>
          <w:p w:rsidR="007B5253" w:rsidRPr="00CF71AD" w:rsidRDefault="007B5253" w:rsidP="007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Potrebna mu je stalna kontrola i pomoć učitelja jer lako odustaje.</w:t>
            </w:r>
          </w:p>
          <w:p w:rsidR="007B5253" w:rsidRPr="00CF71AD" w:rsidRDefault="007B5253" w:rsidP="007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Ponekad krši školska pravila.</w:t>
            </w:r>
          </w:p>
          <w:p w:rsidR="005B5667" w:rsidRPr="00CF71AD" w:rsidRDefault="005B5667" w:rsidP="00803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C31" w:rsidRDefault="00720C31" w:rsidP="00720C31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A73AC5" w:rsidRPr="004C693E" w:rsidTr="00FA3FCA">
        <w:tc>
          <w:tcPr>
            <w:tcW w:w="5494" w:type="dxa"/>
          </w:tcPr>
          <w:p w:rsidR="00A73AC5" w:rsidRPr="00CF71AD" w:rsidRDefault="00A73AC5" w:rsidP="00E8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b/>
                <w:sz w:val="24"/>
                <w:szCs w:val="24"/>
              </w:rPr>
              <w:t>Nedo</w:t>
            </w:r>
            <w:r w:rsidR="0000145A" w:rsidRPr="00CF71AD">
              <w:rPr>
                <w:rFonts w:ascii="Times New Roman" w:hAnsi="Times New Roman" w:cs="Times New Roman"/>
                <w:b/>
                <w:sz w:val="24"/>
                <w:szCs w:val="24"/>
              </w:rPr>
              <w:t>voljan</w:t>
            </w:r>
            <w:r w:rsidRPr="00CF7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5494" w:type="dxa"/>
          </w:tcPr>
          <w:p w:rsidR="00A73AC5" w:rsidRPr="00CF71AD" w:rsidRDefault="00A73AC5" w:rsidP="00FA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C5" w:rsidRPr="004C693E" w:rsidTr="00FA3FCA">
        <w:tc>
          <w:tcPr>
            <w:tcW w:w="5494" w:type="dxa"/>
          </w:tcPr>
          <w:p w:rsidR="00CF71AD" w:rsidRDefault="00CF71AD" w:rsidP="00FA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AD" w:rsidRDefault="00CF71AD" w:rsidP="00FA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C5" w:rsidRPr="00CF71AD" w:rsidRDefault="00720C31" w:rsidP="00FA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Izražavanje crtežom</w:t>
            </w:r>
          </w:p>
          <w:p w:rsidR="00720C31" w:rsidRPr="00CF71AD" w:rsidRDefault="00720C31" w:rsidP="00FA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Tonsko i kolorističko izražavanje</w:t>
            </w:r>
          </w:p>
          <w:p w:rsidR="00720C31" w:rsidRPr="00CF71AD" w:rsidRDefault="00720C31" w:rsidP="00FA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Trodimenzionalno oblikovanje</w:t>
            </w:r>
          </w:p>
          <w:p w:rsidR="00720C31" w:rsidRPr="00CF71AD" w:rsidRDefault="00720C31" w:rsidP="00FA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Grafičko izražavanje</w:t>
            </w:r>
          </w:p>
        </w:tc>
        <w:tc>
          <w:tcPr>
            <w:tcW w:w="5494" w:type="dxa"/>
          </w:tcPr>
          <w:p w:rsidR="00A73AC5" w:rsidRPr="00CF71AD" w:rsidRDefault="00720C31" w:rsidP="0015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Učenik </w:t>
            </w:r>
            <w:r w:rsidR="00155DF1"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ne dovršava rad ili ga uopće ne započinje. </w:t>
            </w:r>
          </w:p>
          <w:p w:rsidR="00155DF1" w:rsidRPr="00CF71AD" w:rsidRDefault="00155DF1" w:rsidP="0015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Učenik ne reagira na poticaje nastavnika i ne iskazuje interes </w:t>
            </w:r>
            <w:r w:rsidR="004C693E" w:rsidRPr="00CF71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DF1" w:rsidRPr="00CF71AD" w:rsidRDefault="0070083D" w:rsidP="0015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Nema potreban</w:t>
            </w:r>
            <w:r w:rsidR="00155DF1"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 pribor, a ponuđeni ne želi upotrijebiti.</w:t>
            </w:r>
          </w:p>
          <w:p w:rsidR="00155DF1" w:rsidRPr="00CF71AD" w:rsidRDefault="00155DF1" w:rsidP="0015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Ometa nastavu i ostale učenike u radu.</w:t>
            </w:r>
          </w:p>
          <w:p w:rsidR="00155DF1" w:rsidRPr="00CF71AD" w:rsidRDefault="00155DF1" w:rsidP="0015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Ne raspoznaje likovne tehnike i ne usvaja ključne pojmove.</w:t>
            </w:r>
          </w:p>
          <w:p w:rsidR="00155DF1" w:rsidRPr="00CF71AD" w:rsidRDefault="00155DF1" w:rsidP="0015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Učenik ni</w:t>
            </w:r>
            <w:r w:rsidR="0070083D" w:rsidRPr="00CF71AD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 uz opomene i poticaje </w:t>
            </w:r>
            <w:r w:rsidR="0070083D" w:rsidRPr="00CF71AD">
              <w:rPr>
                <w:rFonts w:ascii="Times New Roman" w:hAnsi="Times New Roman" w:cs="Times New Roman"/>
                <w:sz w:val="24"/>
                <w:szCs w:val="24"/>
              </w:rPr>
              <w:t xml:space="preserve">učitelja </w:t>
            </w: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ne istražuje likovni zadatak.</w:t>
            </w:r>
          </w:p>
          <w:p w:rsidR="00155DF1" w:rsidRPr="00CF71AD" w:rsidRDefault="00155DF1" w:rsidP="0015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Ne realizira rad niti najosnovnijim likovnim jezikom.</w:t>
            </w:r>
          </w:p>
          <w:p w:rsidR="00155DF1" w:rsidRDefault="0070083D" w:rsidP="00D6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Potpuno je n</w:t>
            </w:r>
            <w:r w:rsidR="00155DF1" w:rsidRPr="00CF71AD">
              <w:rPr>
                <w:rFonts w:ascii="Times New Roman" w:hAnsi="Times New Roman" w:cs="Times New Roman"/>
                <w:sz w:val="24"/>
                <w:szCs w:val="24"/>
              </w:rPr>
              <w:t>ezai</w:t>
            </w:r>
            <w:r w:rsidRPr="00CF71AD">
              <w:rPr>
                <w:rFonts w:ascii="Times New Roman" w:hAnsi="Times New Roman" w:cs="Times New Roman"/>
                <w:sz w:val="24"/>
                <w:szCs w:val="24"/>
              </w:rPr>
              <w:t>nteresiran za likovno izražavanje</w:t>
            </w:r>
            <w:r w:rsidR="00155DF1" w:rsidRPr="00CF7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1AD" w:rsidRPr="00CF71AD" w:rsidRDefault="00CF71AD" w:rsidP="00D6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AC5" w:rsidRDefault="00A73AC5" w:rsidP="005674C8">
      <w:pPr>
        <w:rPr>
          <w:rFonts w:ascii="Times New Roman" w:hAnsi="Times New Roman" w:cs="Times New Roman"/>
          <w:sz w:val="24"/>
          <w:szCs w:val="24"/>
        </w:rPr>
      </w:pPr>
    </w:p>
    <w:p w:rsidR="00CF71AD" w:rsidRDefault="00CF7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71AD" w:rsidRDefault="00CF71AD" w:rsidP="005674C8">
      <w:pPr>
        <w:rPr>
          <w:rFonts w:ascii="Times New Roman" w:hAnsi="Times New Roman" w:cs="Times New Roman"/>
          <w:sz w:val="24"/>
          <w:szCs w:val="24"/>
        </w:rPr>
      </w:pPr>
    </w:p>
    <w:p w:rsidR="00CF71AD" w:rsidRPr="004C693E" w:rsidRDefault="00CF71AD" w:rsidP="005674C8">
      <w:pPr>
        <w:rPr>
          <w:rFonts w:ascii="Times New Roman" w:hAnsi="Times New Roman" w:cs="Times New Roman"/>
          <w:sz w:val="24"/>
          <w:szCs w:val="24"/>
        </w:rPr>
      </w:pPr>
    </w:p>
    <w:p w:rsidR="006E705D" w:rsidRDefault="006E705D" w:rsidP="00CF71AD">
      <w:pPr>
        <w:ind w:left="284"/>
        <w:rPr>
          <w:rFonts w:ascii="Times New Roman" w:hAnsi="Times New Roman" w:cs="Times New Roman"/>
          <w:sz w:val="24"/>
          <w:szCs w:val="24"/>
        </w:rPr>
      </w:pPr>
      <w:r w:rsidRPr="004C693E">
        <w:rPr>
          <w:rFonts w:ascii="Times New Roman" w:hAnsi="Times New Roman" w:cs="Times New Roman"/>
          <w:sz w:val="24"/>
          <w:szCs w:val="24"/>
        </w:rPr>
        <w:t>VREDNOVANJE UČENIKA S TEŠKOĆAMA U RAZVOJU</w:t>
      </w:r>
      <w:r w:rsidR="0000145A" w:rsidRPr="004C693E">
        <w:rPr>
          <w:rFonts w:ascii="Times New Roman" w:hAnsi="Times New Roman" w:cs="Times New Roman"/>
          <w:sz w:val="24"/>
          <w:szCs w:val="24"/>
        </w:rPr>
        <w:t>:</w:t>
      </w:r>
    </w:p>
    <w:p w:rsidR="005C7B1C" w:rsidRPr="004C693E" w:rsidRDefault="005C7B1C" w:rsidP="00CF71AD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6E705D" w:rsidRPr="004C693E" w:rsidRDefault="007763DE" w:rsidP="00CF71AD">
      <w:pPr>
        <w:ind w:left="284"/>
        <w:rPr>
          <w:rFonts w:ascii="Times New Roman" w:hAnsi="Times New Roman" w:cs="Times New Roman"/>
          <w:sz w:val="24"/>
          <w:szCs w:val="24"/>
        </w:rPr>
      </w:pPr>
      <w:r w:rsidRPr="004C693E">
        <w:rPr>
          <w:rFonts w:ascii="Times New Roman" w:hAnsi="Times New Roman" w:cs="Times New Roman"/>
          <w:sz w:val="24"/>
          <w:szCs w:val="24"/>
        </w:rPr>
        <w:t>Elementi vrednovanja:</w:t>
      </w:r>
    </w:p>
    <w:p w:rsidR="006E705D" w:rsidRPr="004C693E" w:rsidRDefault="006E705D" w:rsidP="00CF71AD">
      <w:pPr>
        <w:ind w:left="284"/>
        <w:rPr>
          <w:rFonts w:ascii="Times New Roman" w:hAnsi="Times New Roman" w:cs="Times New Roman"/>
          <w:sz w:val="24"/>
          <w:szCs w:val="24"/>
        </w:rPr>
      </w:pPr>
      <w:r w:rsidRPr="004C693E">
        <w:rPr>
          <w:rFonts w:ascii="Times New Roman" w:hAnsi="Times New Roman" w:cs="Times New Roman"/>
          <w:sz w:val="24"/>
          <w:szCs w:val="24"/>
        </w:rPr>
        <w:t>- realizaci</w:t>
      </w:r>
      <w:r w:rsidR="005C7B1C">
        <w:rPr>
          <w:rFonts w:ascii="Times New Roman" w:hAnsi="Times New Roman" w:cs="Times New Roman"/>
          <w:sz w:val="24"/>
          <w:szCs w:val="24"/>
        </w:rPr>
        <w:t>ja postavljenog zadatka obzirom</w:t>
      </w:r>
      <w:r w:rsidRPr="004C693E">
        <w:rPr>
          <w:rFonts w:ascii="Times New Roman" w:hAnsi="Times New Roman" w:cs="Times New Roman"/>
          <w:sz w:val="24"/>
          <w:szCs w:val="24"/>
        </w:rPr>
        <w:t xml:space="preserve"> na teškoće pojedinog učenika</w:t>
      </w:r>
    </w:p>
    <w:p w:rsidR="006E705D" w:rsidRPr="004C693E" w:rsidRDefault="006E705D" w:rsidP="00CF71AD">
      <w:pPr>
        <w:ind w:left="284"/>
        <w:rPr>
          <w:rFonts w:ascii="Times New Roman" w:hAnsi="Times New Roman" w:cs="Times New Roman"/>
          <w:sz w:val="24"/>
          <w:szCs w:val="24"/>
        </w:rPr>
      </w:pPr>
      <w:r w:rsidRPr="004C693E">
        <w:rPr>
          <w:rFonts w:ascii="Times New Roman" w:hAnsi="Times New Roman" w:cs="Times New Roman"/>
          <w:sz w:val="24"/>
          <w:szCs w:val="24"/>
        </w:rPr>
        <w:t>- odnos prema radu,</w:t>
      </w:r>
      <w:r w:rsidR="007763DE" w:rsidRPr="004C693E">
        <w:rPr>
          <w:rFonts w:ascii="Times New Roman" w:hAnsi="Times New Roman" w:cs="Times New Roman"/>
          <w:sz w:val="24"/>
          <w:szCs w:val="24"/>
        </w:rPr>
        <w:t xml:space="preserve"> uloženi trud i nošenje pribora</w:t>
      </w:r>
      <w:r w:rsidR="0000145A" w:rsidRPr="004C693E">
        <w:rPr>
          <w:rFonts w:ascii="Times New Roman" w:hAnsi="Times New Roman" w:cs="Times New Roman"/>
          <w:sz w:val="24"/>
          <w:szCs w:val="24"/>
        </w:rPr>
        <w:t>, poštivanje utvrđenih školskih pravila</w:t>
      </w:r>
    </w:p>
    <w:p w:rsidR="006E705D" w:rsidRPr="004C693E" w:rsidRDefault="006E705D" w:rsidP="00CF71AD">
      <w:pPr>
        <w:ind w:left="284"/>
        <w:rPr>
          <w:rFonts w:ascii="Times New Roman" w:hAnsi="Times New Roman" w:cs="Times New Roman"/>
          <w:sz w:val="24"/>
          <w:szCs w:val="24"/>
        </w:rPr>
      </w:pPr>
      <w:r w:rsidRPr="004C693E">
        <w:rPr>
          <w:rFonts w:ascii="Times New Roman" w:hAnsi="Times New Roman" w:cs="Times New Roman"/>
          <w:sz w:val="24"/>
          <w:szCs w:val="24"/>
        </w:rPr>
        <w:t>- poznavanje ključnih pojmova likovnog jezika, u skladu s mogućnostima</w:t>
      </w:r>
    </w:p>
    <w:p w:rsidR="0080372E" w:rsidRPr="004C693E" w:rsidRDefault="0000145A" w:rsidP="00CF71AD">
      <w:pPr>
        <w:ind w:left="284"/>
        <w:rPr>
          <w:rFonts w:ascii="Times New Roman" w:hAnsi="Times New Roman" w:cs="Times New Roman"/>
          <w:sz w:val="24"/>
          <w:szCs w:val="24"/>
        </w:rPr>
      </w:pPr>
      <w:r w:rsidRPr="004C693E">
        <w:rPr>
          <w:rFonts w:ascii="Times New Roman" w:hAnsi="Times New Roman" w:cs="Times New Roman"/>
          <w:sz w:val="24"/>
          <w:szCs w:val="24"/>
        </w:rPr>
        <w:t>Ocjena je uvijek motivirajuća.</w:t>
      </w:r>
    </w:p>
    <w:sectPr w:rsidR="0080372E" w:rsidRPr="004C693E" w:rsidSect="0080372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5E4"/>
    <w:multiLevelType w:val="hybridMultilevel"/>
    <w:tmpl w:val="7E2E2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E3080"/>
    <w:multiLevelType w:val="hybridMultilevel"/>
    <w:tmpl w:val="BFDE4B72"/>
    <w:lvl w:ilvl="0" w:tplc="9A32D8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Oj5s1Jah2plSzu8DUicCx1puvh+c4lCcXg5a2YTlbCQZLsQiyr0jzbLeeSqZfTUNcj1i1S0uVNi9WnI7aSlyw==" w:salt="zR1Nuw91aOP67r4HbsYd1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C8"/>
    <w:rsid w:val="0000145A"/>
    <w:rsid w:val="00155DF1"/>
    <w:rsid w:val="00252C18"/>
    <w:rsid w:val="002C1656"/>
    <w:rsid w:val="004C693E"/>
    <w:rsid w:val="00510CCD"/>
    <w:rsid w:val="00534B3E"/>
    <w:rsid w:val="005674C8"/>
    <w:rsid w:val="005B5667"/>
    <w:rsid w:val="005C64E3"/>
    <w:rsid w:val="005C7B1C"/>
    <w:rsid w:val="006018AD"/>
    <w:rsid w:val="006466C0"/>
    <w:rsid w:val="006E705D"/>
    <w:rsid w:val="0070083D"/>
    <w:rsid w:val="00720C31"/>
    <w:rsid w:val="00774BFF"/>
    <w:rsid w:val="007763DE"/>
    <w:rsid w:val="007B5253"/>
    <w:rsid w:val="00801002"/>
    <w:rsid w:val="0080372E"/>
    <w:rsid w:val="0086491B"/>
    <w:rsid w:val="0089436F"/>
    <w:rsid w:val="00915CDD"/>
    <w:rsid w:val="0095275F"/>
    <w:rsid w:val="00953B49"/>
    <w:rsid w:val="00A363DA"/>
    <w:rsid w:val="00A55678"/>
    <w:rsid w:val="00A70EAE"/>
    <w:rsid w:val="00A73AC5"/>
    <w:rsid w:val="00AB5B7B"/>
    <w:rsid w:val="00C530AB"/>
    <w:rsid w:val="00CF71AD"/>
    <w:rsid w:val="00D64A29"/>
    <w:rsid w:val="00E4210B"/>
    <w:rsid w:val="00E87AD0"/>
    <w:rsid w:val="00FA5EAB"/>
    <w:rsid w:val="00FC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E705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E705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6795</Characters>
  <Application>Microsoft Office Word</Application>
  <DocSecurity>8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Stručna služba</cp:lastModifiedBy>
  <cp:revision>2</cp:revision>
  <dcterms:created xsi:type="dcterms:W3CDTF">2018-10-15T07:00:00Z</dcterms:created>
  <dcterms:modified xsi:type="dcterms:W3CDTF">2018-10-15T07:00:00Z</dcterms:modified>
</cp:coreProperties>
</file>